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海南师范大学2024年初等教育学院复试考试（调剂）安排时间表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bidi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资格审查安排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：4月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1日 9:00-11:30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15:00-17:30  </w:t>
      </w:r>
    </w:p>
    <w:p>
      <w:pPr>
        <w:bidi w:val="0"/>
        <w:ind w:firstLine="1960" w:firstLineChars="70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海师龙昆南校区实验楼8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08</w:t>
      </w:r>
    </w:p>
    <w:p>
      <w:pPr>
        <w:bidi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 xml:space="preserve">笔试安排：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vertAlign w:val="baseline"/>
          <w:lang w:val="en-US" w:eastAsia="zh-CN"/>
        </w:rPr>
        <w:t>4月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vertAlign w:val="baseli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vertAlign w:val="baseline"/>
          <w:lang w:val="en-US" w:eastAsia="zh-CN"/>
        </w:rPr>
        <w:t>2日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vertAlign w:val="baseline"/>
          <w:lang w:val="en-US" w:eastAsia="zh-CN"/>
        </w:rPr>
        <w:t>9:00-11:00</w:t>
      </w:r>
    </w:p>
    <w:p>
      <w:pPr>
        <w:bidi w:val="0"/>
        <w:jc w:val="left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vertAlign w:val="baselin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海师龙昆南校区</w:t>
      </w:r>
      <w:r>
        <w:rPr>
          <w:rFonts w:hint="eastAsia" w:asciiTheme="minorEastAsia" w:hAnsiTheme="minorEastAsia" w:cstheme="minorEastAsia"/>
          <w:sz w:val="28"/>
          <w:szCs w:val="28"/>
          <w:highlight w:val="none"/>
          <w:lang w:val="en-US" w:eastAsia="zh-CN"/>
        </w:rPr>
        <w:t>实验楼405教室</w:t>
      </w:r>
    </w:p>
    <w:p>
      <w:pPr>
        <w:bidi w:val="0"/>
        <w:jc w:val="lef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面试安排：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4月12日14:30-18:00</w:t>
      </w:r>
    </w:p>
    <w:p>
      <w:pPr>
        <w:bidi w:val="0"/>
        <w:ind w:firstLine="1960" w:firstLineChars="700"/>
        <w:jc w:val="lef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海师龙昆南校区实验楼八楼会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议室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注意事项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笔试为闭卷考试，请勿携带任何通讯设备及与考试相关的资料进入考场。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请同学们务必在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考试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开始前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20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分钟到达规定的地点，等待考试。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考试请在面试开始前30分钟到达面试现场，到达现场后将进行现场抽签决定面试顺序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，面试结束请迅速离场，不得与其他同学接触交流，否则将按照考试违纪处理。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3、请我院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调剂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上线考生加入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24年海师初教学院复试调剂咨询群，群号为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761987557，并修改群昵称：姓名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+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手机号码，例如“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张三+12345678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”。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1703705</wp:posOffset>
            </wp:positionH>
            <wp:positionV relativeFrom="paragraph">
              <wp:posOffset>170815</wp:posOffset>
            </wp:positionV>
            <wp:extent cx="1146175" cy="1746250"/>
            <wp:effectExtent l="0" t="0" r="15875" b="6350"/>
            <wp:wrapTight wrapText="bothSides">
              <wp:wrapPolygon>
                <wp:start x="0" y="0"/>
                <wp:lineTo x="0" y="21443"/>
                <wp:lineTo x="21181" y="21443"/>
                <wp:lineTo x="21181" y="0"/>
                <wp:lineTo x="0" y="0"/>
              </wp:wrapPolygon>
            </wp:wrapTight>
            <wp:docPr id="2" name="图片 2" descr="48f60b25d7c98a9df53c083aa3f1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8f60b25d7c98a9df53c083aa3f16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jc w:val="both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TU0YTUwNGNmYWYyZjcxOGM0YzdlN2Y1NzZjMzAifQ=="/>
  </w:docVars>
  <w:rsids>
    <w:rsidRoot w:val="C17DF7AE"/>
    <w:rsid w:val="0BFD36F1"/>
    <w:rsid w:val="10AB7E45"/>
    <w:rsid w:val="37FA9095"/>
    <w:rsid w:val="46F778A4"/>
    <w:rsid w:val="C17DF7AE"/>
    <w:rsid w:val="F8FBB0BF"/>
    <w:rsid w:val="FEFD6D83"/>
    <w:rsid w:val="FF7FCF64"/>
    <w:rsid w:val="FFF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2024-03-28T10:21:00Z</dcterms:created>
  <dc:creator>WPS_1693467358</dc:creator>
  <cp:lastModifiedBy>WPS_1693467358</cp:lastModifiedBy>
  <dcterms:modified xsi:type="dcterms:W3CDTF">2024-04-09T09:14:58Z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B6DB2AFC9452412CA6A409E0E28A23D2_13</vt:lpwstr>
  </property>
</Properties>
</file>